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5B330" w14:textId="4B1094E1" w:rsidR="007F5F07" w:rsidRDefault="00A9416E" w:rsidP="00E73164">
      <w:pPr>
        <w:tabs>
          <w:tab w:val="center" w:pos="9902"/>
        </w:tabs>
        <w:spacing w:after="15"/>
        <w:ind w:left="0" w:firstLine="0"/>
      </w:pPr>
      <w:r>
        <w:t xml:space="preserve">  </w:t>
      </w:r>
      <w:r>
        <w:tab/>
        <w:t xml:space="preserve">  </w:t>
      </w:r>
      <w:r>
        <w:rPr>
          <w:rFonts w:ascii="Times New Roman" w:eastAsia="Times New Roman" w:hAnsi="Times New Roman" w:cs="Times New Roman"/>
        </w:rPr>
        <w:t xml:space="preserve"> </w:t>
      </w:r>
      <w:r>
        <w:t xml:space="preserve"> </w:t>
      </w:r>
    </w:p>
    <w:p w14:paraId="4B957085" w14:textId="580EE1D4" w:rsidR="007F5F07" w:rsidRDefault="00A9416E" w:rsidP="00511237">
      <w:pPr>
        <w:spacing w:after="0" w:line="259" w:lineRule="auto"/>
        <w:ind w:left="0" w:firstLine="0"/>
      </w:pPr>
      <w:r>
        <w:rPr>
          <w:b/>
          <w:sz w:val="40"/>
        </w:rPr>
        <w:t>Student Group</w:t>
      </w:r>
      <w:r w:rsidR="00511237">
        <w:t xml:space="preserve"> </w:t>
      </w:r>
      <w:r w:rsidR="00511237">
        <w:rPr>
          <w:b/>
          <w:sz w:val="40"/>
        </w:rPr>
        <w:t>Constitution</w:t>
      </w:r>
    </w:p>
    <w:p w14:paraId="1E53E3C7" w14:textId="77865B35" w:rsidR="007F5F07" w:rsidRDefault="007F5F07" w:rsidP="00511237">
      <w:pPr>
        <w:spacing w:after="0" w:line="259" w:lineRule="auto"/>
      </w:pPr>
    </w:p>
    <w:p w14:paraId="1355F940" w14:textId="77777777" w:rsidR="007F5F07" w:rsidRDefault="00A9416E">
      <w:pPr>
        <w:spacing w:after="0" w:line="259" w:lineRule="auto"/>
        <w:ind w:left="14" w:firstLine="0"/>
      </w:pPr>
      <w:r>
        <w:rPr>
          <w:sz w:val="22"/>
        </w:rPr>
        <w:t xml:space="preserve"> </w:t>
      </w:r>
      <w:r>
        <w:t xml:space="preserve"> </w:t>
      </w:r>
    </w:p>
    <w:p w14:paraId="6447C951" w14:textId="77777777" w:rsidR="007F5F07" w:rsidRDefault="00A9416E">
      <w:pPr>
        <w:spacing w:after="0" w:line="259" w:lineRule="auto"/>
        <w:ind w:left="14" w:firstLine="0"/>
      </w:pPr>
      <w:r>
        <w:rPr>
          <w:sz w:val="22"/>
        </w:rPr>
        <w:t xml:space="preserve"> </w:t>
      </w:r>
      <w:r>
        <w:t xml:space="preserve"> </w:t>
      </w:r>
    </w:p>
    <w:p w14:paraId="310303B1" w14:textId="77777777" w:rsidR="007F5F07" w:rsidRDefault="00A9416E">
      <w:pPr>
        <w:numPr>
          <w:ilvl w:val="0"/>
          <w:numId w:val="1"/>
        </w:numPr>
        <w:ind w:left="734" w:hanging="720"/>
      </w:pPr>
      <w:r>
        <w:t xml:space="preserve">The name of the student group is:  </w:t>
      </w:r>
    </w:p>
    <w:p w14:paraId="3DD36430" w14:textId="314F7E6D" w:rsidR="007F5F07" w:rsidRDefault="00A9416E" w:rsidP="0076575E">
      <w:pPr>
        <w:ind w:left="730"/>
      </w:pPr>
      <w:r>
        <w:t>………….......................................................................................................................</w:t>
      </w:r>
    </w:p>
    <w:p w14:paraId="334CB96C" w14:textId="6C15B0A3" w:rsidR="0076575E" w:rsidRDefault="0076575E" w:rsidP="0076575E">
      <w:pPr>
        <w:ind w:left="730"/>
      </w:pPr>
      <w:r>
        <w:rPr>
          <w:sz w:val="22"/>
        </w:rPr>
        <w:t>(As adopted o</w:t>
      </w:r>
      <w:r>
        <w:rPr>
          <w:sz w:val="22"/>
        </w:rPr>
        <w:t>n:</w:t>
      </w:r>
      <w:r w:rsidR="003E6171">
        <w:rPr>
          <w:sz w:val="22"/>
        </w:rPr>
        <w:t xml:space="preserve"> 00/00/0000</w:t>
      </w:r>
      <w:r>
        <w:rPr>
          <w:sz w:val="22"/>
        </w:rPr>
        <w:t>)</w:t>
      </w:r>
      <w:r>
        <w:rPr>
          <w:sz w:val="22"/>
        </w:rPr>
        <w:t xml:space="preserve"> </w:t>
      </w:r>
      <w:r>
        <w:t xml:space="preserve"> </w:t>
      </w:r>
    </w:p>
    <w:p w14:paraId="55F04E9D" w14:textId="77777777" w:rsidR="00E73164" w:rsidRDefault="00A9416E">
      <w:pPr>
        <w:numPr>
          <w:ilvl w:val="0"/>
          <w:numId w:val="1"/>
        </w:numPr>
        <w:ind w:left="734" w:hanging="720"/>
      </w:pPr>
      <w:r>
        <w:t>The objects of the student group shall be</w:t>
      </w:r>
      <w:r w:rsidR="00E73164">
        <w:t>:</w:t>
      </w:r>
    </w:p>
    <w:p w14:paraId="483959D8" w14:textId="30136BDF" w:rsidR="00E73164" w:rsidRDefault="00AE7EE8" w:rsidP="00E73164">
      <w:pPr>
        <w:pStyle w:val="ListParagraph"/>
        <w:numPr>
          <w:ilvl w:val="0"/>
          <w:numId w:val="2"/>
        </w:numPr>
      </w:pPr>
      <w:r>
        <w:t>Object 1</w:t>
      </w:r>
    </w:p>
    <w:p w14:paraId="3F7DFFF8" w14:textId="4BE3F513" w:rsidR="00AE7EE8" w:rsidRDefault="00AE7EE8" w:rsidP="00E73164">
      <w:pPr>
        <w:pStyle w:val="ListParagraph"/>
        <w:numPr>
          <w:ilvl w:val="0"/>
          <w:numId w:val="2"/>
        </w:numPr>
      </w:pPr>
      <w:r>
        <w:t>Object 2</w:t>
      </w:r>
    </w:p>
    <w:p w14:paraId="73F3F15C" w14:textId="2296095F" w:rsidR="00AE7EE8" w:rsidRDefault="00AE7EE8" w:rsidP="00E73164">
      <w:pPr>
        <w:pStyle w:val="ListParagraph"/>
        <w:numPr>
          <w:ilvl w:val="0"/>
          <w:numId w:val="2"/>
        </w:numPr>
      </w:pPr>
      <w:r>
        <w:t>Object 3</w:t>
      </w:r>
    </w:p>
    <w:p w14:paraId="209DF555" w14:textId="77777777" w:rsidR="007F5F07" w:rsidRDefault="00A9416E">
      <w:pPr>
        <w:spacing w:after="135" w:line="259" w:lineRule="auto"/>
        <w:ind w:left="14" w:firstLine="0"/>
      </w:pPr>
      <w:r>
        <w:t xml:space="preserve">  </w:t>
      </w:r>
    </w:p>
    <w:p w14:paraId="25FA3FC2" w14:textId="23A4B18B" w:rsidR="007F5F07" w:rsidRDefault="00A9416E" w:rsidP="00AE7EE8">
      <w:pPr>
        <w:numPr>
          <w:ilvl w:val="0"/>
          <w:numId w:val="1"/>
        </w:numPr>
        <w:ind w:left="734" w:hanging="720"/>
      </w:pPr>
      <w:r>
        <w:t xml:space="preserve">Membership of the </w:t>
      </w:r>
      <w:r w:rsidR="00AE7EE8">
        <w:t>student group</w:t>
      </w:r>
      <w:r>
        <w:t xml:space="preserve"> shall be open to all members of the University of South Wales Students’ Union</w:t>
      </w:r>
      <w:r w:rsidR="00AE7EE8">
        <w:t xml:space="preserve"> </w:t>
      </w:r>
      <w:r>
        <w:t xml:space="preserve">and to all whom, under the provision of the University of South Wales Students’ Union Constitution, enjoy the privileges of membership: </w:t>
      </w:r>
    </w:p>
    <w:p w14:paraId="0C6CABA7" w14:textId="77777777" w:rsidR="007F5F07" w:rsidRDefault="00A9416E">
      <w:pPr>
        <w:numPr>
          <w:ilvl w:val="1"/>
          <w:numId w:val="1"/>
        </w:numPr>
        <w:ind w:left="910" w:hanging="190"/>
      </w:pPr>
      <w:r>
        <w:t xml:space="preserve">full and part-time students of USW  </w:t>
      </w:r>
    </w:p>
    <w:p w14:paraId="4001E5A8" w14:textId="77777777" w:rsidR="007F5F07" w:rsidRDefault="00A9416E">
      <w:pPr>
        <w:numPr>
          <w:ilvl w:val="1"/>
          <w:numId w:val="1"/>
        </w:numPr>
        <w:ind w:left="910" w:hanging="190"/>
      </w:pPr>
      <w:r>
        <w:t xml:space="preserve">students on USW franchise courses  </w:t>
      </w:r>
    </w:p>
    <w:p w14:paraId="23D43C85" w14:textId="77777777" w:rsidR="007F5F07" w:rsidRDefault="00A9416E">
      <w:pPr>
        <w:numPr>
          <w:ilvl w:val="1"/>
          <w:numId w:val="1"/>
        </w:numPr>
        <w:ind w:left="910" w:hanging="190"/>
      </w:pPr>
      <w:r>
        <w:t xml:space="preserve">life members of USW  </w:t>
      </w:r>
    </w:p>
    <w:p w14:paraId="20226FAB" w14:textId="77777777" w:rsidR="007F5F07" w:rsidRDefault="00A9416E">
      <w:pPr>
        <w:numPr>
          <w:ilvl w:val="1"/>
          <w:numId w:val="1"/>
        </w:numPr>
        <w:ind w:left="910" w:hanging="190"/>
      </w:pPr>
      <w:r>
        <w:t xml:space="preserve">associate staff members of USW  </w:t>
      </w:r>
    </w:p>
    <w:p w14:paraId="6422B32F" w14:textId="77777777" w:rsidR="007F5F07" w:rsidRDefault="00A9416E">
      <w:pPr>
        <w:spacing w:after="132" w:line="259" w:lineRule="auto"/>
        <w:ind w:left="300" w:firstLine="0"/>
      </w:pPr>
      <w:r>
        <w:t xml:space="preserve">  </w:t>
      </w:r>
    </w:p>
    <w:p w14:paraId="2240F787" w14:textId="77777777" w:rsidR="007F5F07" w:rsidRDefault="00A9416E">
      <w:pPr>
        <w:spacing w:after="0" w:line="361" w:lineRule="auto"/>
        <w:ind w:left="725" w:hanging="425"/>
      </w:pPr>
      <w:r>
        <w:t xml:space="preserve">  </w:t>
      </w:r>
      <w:r>
        <w:tab/>
        <w:t xml:space="preserve">Membership can also be attained through Honorary Life Membership, which is awarded at the final meeting of the Student Council. It should be noted that Life Members, Honorary Life Members and Associate Staff Members are not able to speak or vote at any meetings, nor are they eligible to stand for any student group office.  </w:t>
      </w:r>
    </w:p>
    <w:p w14:paraId="3164CDA3" w14:textId="77777777" w:rsidR="007F5F07" w:rsidRDefault="00A9416E">
      <w:pPr>
        <w:spacing w:after="152" w:line="259" w:lineRule="auto"/>
        <w:ind w:left="14" w:firstLine="0"/>
      </w:pPr>
      <w:r>
        <w:t xml:space="preserve">  </w:t>
      </w:r>
    </w:p>
    <w:p w14:paraId="0331A6A8" w14:textId="210CA1A3" w:rsidR="007F5F07" w:rsidRDefault="00A9416E">
      <w:pPr>
        <w:numPr>
          <w:ilvl w:val="0"/>
          <w:numId w:val="1"/>
        </w:numPr>
        <w:ind w:left="734" w:hanging="720"/>
      </w:pPr>
      <w:r>
        <w:t xml:space="preserve">The student group will be governed by General Meetings of its members. The Annual General Meeting, which </w:t>
      </w:r>
    </w:p>
    <w:p w14:paraId="22D3369A" w14:textId="123138A5" w:rsidR="007F5F07" w:rsidRDefault="00A9416E">
      <w:pPr>
        <w:spacing w:after="0" w:line="362" w:lineRule="auto"/>
        <w:ind w:left="730"/>
      </w:pPr>
      <w:r>
        <w:t xml:space="preserve">shall be in </w:t>
      </w:r>
      <w:r w:rsidR="00DA20B0">
        <w:t>April</w:t>
      </w:r>
      <w:r>
        <w:t xml:space="preserve"> of each academic year, shall elect </w:t>
      </w:r>
      <w:r w:rsidR="00DA20B0">
        <w:t>the core committee of President, S</w:t>
      </w:r>
      <w:r>
        <w:t xml:space="preserve">ecretary and Treasurer, together with any further officers considered necessary by either the Students' Union or the </w:t>
      </w:r>
      <w:r w:rsidR="00DA20B0">
        <w:t>Student Group</w:t>
      </w:r>
      <w:r>
        <w:t xml:space="preserve">. This then forms the Committee of the student group.  </w:t>
      </w:r>
    </w:p>
    <w:p w14:paraId="10463007" w14:textId="77777777" w:rsidR="007F5F07" w:rsidRDefault="007F5F07">
      <w:pPr>
        <w:spacing w:after="147" w:line="259" w:lineRule="auto"/>
        <w:ind w:left="14" w:firstLine="0"/>
      </w:pPr>
    </w:p>
    <w:p w14:paraId="59ACCE23" w14:textId="77777777" w:rsidR="007F5F07" w:rsidRDefault="00A9416E">
      <w:pPr>
        <w:numPr>
          <w:ilvl w:val="0"/>
          <w:numId w:val="1"/>
        </w:numPr>
        <w:ind w:left="734" w:hanging="720"/>
      </w:pPr>
      <w:r>
        <w:t xml:space="preserve">The Committee of the student group shall be responsible to the General Meeting for the administration of the  </w:t>
      </w:r>
    </w:p>
    <w:p w14:paraId="556D0255" w14:textId="42582858" w:rsidR="007F5F07" w:rsidRDefault="00A9416E">
      <w:pPr>
        <w:spacing w:after="0" w:line="360" w:lineRule="auto"/>
        <w:ind w:left="730"/>
      </w:pPr>
      <w:r>
        <w:t xml:space="preserve">student group affairs. All officers may be removed from office upon a simple majority vote of the club/society members present and voting at the General Meeting, provided that at least four </w:t>
      </w:r>
      <w:r w:rsidR="00E73164">
        <w:t>days’ notice</w:t>
      </w:r>
      <w:r>
        <w:t xml:space="preserve"> of the removal motion has been given to the officer(s) concerned.  </w:t>
      </w:r>
    </w:p>
    <w:p w14:paraId="4F09E380" w14:textId="05E276AC" w:rsidR="007F5F07" w:rsidRDefault="00A9416E" w:rsidP="00E73164">
      <w:pPr>
        <w:spacing w:after="0" w:line="259" w:lineRule="auto"/>
        <w:ind w:left="14" w:firstLine="0"/>
      </w:pPr>
      <w:r>
        <w:t xml:space="preserve">   </w:t>
      </w:r>
      <w:r>
        <w:tab/>
        <w:t xml:space="preserve">  </w:t>
      </w:r>
    </w:p>
    <w:p w14:paraId="496989E7" w14:textId="77777777" w:rsidR="007F5F07" w:rsidRDefault="00A9416E">
      <w:pPr>
        <w:spacing w:after="22" w:line="259" w:lineRule="auto"/>
        <w:ind w:left="14" w:firstLine="0"/>
      </w:pPr>
      <w:r>
        <w:rPr>
          <w:rFonts w:ascii="Times New Roman" w:eastAsia="Times New Roman" w:hAnsi="Times New Roman" w:cs="Times New Roman"/>
        </w:rPr>
        <w:t xml:space="preserve"> </w:t>
      </w:r>
      <w:r>
        <w:t xml:space="preserve"> </w:t>
      </w:r>
    </w:p>
    <w:p w14:paraId="70DC4C0A" w14:textId="0BEC0669" w:rsidR="007F5F07" w:rsidRDefault="00A9416E">
      <w:pPr>
        <w:numPr>
          <w:ilvl w:val="0"/>
          <w:numId w:val="1"/>
        </w:numPr>
        <w:ind w:left="734" w:hanging="720"/>
      </w:pPr>
      <w:r>
        <w:t xml:space="preserve">General Meetings of the club/society shall be called by the </w:t>
      </w:r>
      <w:r w:rsidR="00DA20B0">
        <w:t>President</w:t>
      </w:r>
      <w:r>
        <w:t xml:space="preserve"> who shall give at least five working days  </w:t>
      </w:r>
    </w:p>
    <w:p w14:paraId="4E5E15C4" w14:textId="23DF797D" w:rsidR="007F5F07" w:rsidRDefault="00A9416E">
      <w:pPr>
        <w:ind w:left="730"/>
      </w:pPr>
      <w:r>
        <w:t xml:space="preserve">notice of them. A general meeting must be called by the </w:t>
      </w:r>
      <w:r w:rsidR="00DA20B0">
        <w:t>President</w:t>
      </w:r>
      <w:r>
        <w:t xml:space="preserve"> within seven working days of receipt of a </w:t>
      </w:r>
    </w:p>
    <w:p w14:paraId="0A75DD0B" w14:textId="3F7D188C" w:rsidR="007F5F07" w:rsidRDefault="00A9416E">
      <w:pPr>
        <w:ind w:left="730"/>
      </w:pPr>
      <w:r>
        <w:t xml:space="preserve">written request by ten members of the </w:t>
      </w:r>
      <w:r w:rsidR="00DA20B0">
        <w:t>Student Group</w:t>
      </w:r>
      <w:r>
        <w:t xml:space="preserve"> </w:t>
      </w:r>
    </w:p>
    <w:p w14:paraId="66ADA47E" w14:textId="77777777" w:rsidR="007F5F07" w:rsidRDefault="00A9416E">
      <w:pPr>
        <w:spacing w:after="130" w:line="259" w:lineRule="auto"/>
        <w:ind w:left="14" w:firstLine="0"/>
      </w:pPr>
      <w:r>
        <w:t xml:space="preserve">  </w:t>
      </w:r>
    </w:p>
    <w:p w14:paraId="2E8C6A23" w14:textId="77777777" w:rsidR="007F5F07" w:rsidRDefault="00A9416E">
      <w:pPr>
        <w:numPr>
          <w:ilvl w:val="0"/>
          <w:numId w:val="1"/>
        </w:numPr>
        <w:ind w:left="734" w:hanging="720"/>
      </w:pPr>
      <w:r>
        <w:t xml:space="preserve">Amendments to the Constitution shall only be possible if carried out by a two-thirds majority of the members of  </w:t>
      </w:r>
    </w:p>
    <w:p w14:paraId="5BD09DED" w14:textId="7E93458D" w:rsidR="007F5F07" w:rsidRDefault="00A9416E">
      <w:pPr>
        <w:ind w:left="730"/>
      </w:pPr>
      <w:r>
        <w:t xml:space="preserve">the club/society present and voting at a General Meeting and then ratified by the </w:t>
      </w:r>
      <w:r w:rsidR="00886E9B">
        <w:t xml:space="preserve">Union’s </w:t>
      </w:r>
      <w:r>
        <w:t xml:space="preserve">Student Council.  </w:t>
      </w:r>
    </w:p>
    <w:p w14:paraId="6D476570" w14:textId="77777777" w:rsidR="007F5F07" w:rsidRDefault="00A9416E">
      <w:pPr>
        <w:spacing w:after="130" w:line="259" w:lineRule="auto"/>
        <w:ind w:left="300" w:firstLine="0"/>
      </w:pPr>
      <w:r>
        <w:lastRenderedPageBreak/>
        <w:t xml:space="preserve">  </w:t>
      </w:r>
    </w:p>
    <w:p w14:paraId="670B5972" w14:textId="77777777" w:rsidR="007F5F07" w:rsidRDefault="00A9416E">
      <w:pPr>
        <w:numPr>
          <w:ilvl w:val="0"/>
          <w:numId w:val="1"/>
        </w:numPr>
        <w:spacing w:after="7" w:line="360" w:lineRule="auto"/>
        <w:ind w:left="734" w:hanging="720"/>
      </w:pPr>
      <w:r>
        <w:t xml:space="preserve">The student group shall hold no bank accounts other than those within the University of South Wales Students’ Union.  </w:t>
      </w:r>
    </w:p>
    <w:p w14:paraId="397349A6" w14:textId="77777777" w:rsidR="007F5F07" w:rsidRDefault="00A9416E">
      <w:pPr>
        <w:spacing w:after="128" w:line="259" w:lineRule="auto"/>
        <w:ind w:left="14" w:firstLine="0"/>
      </w:pPr>
      <w:r>
        <w:t xml:space="preserve">  </w:t>
      </w:r>
    </w:p>
    <w:p w14:paraId="16DD39FA" w14:textId="77777777" w:rsidR="007F5F07" w:rsidRDefault="00A9416E">
      <w:pPr>
        <w:numPr>
          <w:ilvl w:val="0"/>
          <w:numId w:val="1"/>
        </w:numPr>
        <w:ind w:left="734" w:hanging="720"/>
      </w:pPr>
      <w:r>
        <w:t xml:space="preserve">The student group will uphold the values of the Union, demonstrating this through language and behaviours and  </w:t>
      </w:r>
    </w:p>
    <w:p w14:paraId="4005E909" w14:textId="77777777" w:rsidR="007F5F07" w:rsidRDefault="00A9416E">
      <w:pPr>
        <w:ind w:left="730"/>
      </w:pPr>
      <w:r>
        <w:t xml:space="preserve">challenging unacceptable behaviour at all times.  </w:t>
      </w:r>
    </w:p>
    <w:p w14:paraId="3DC9E778" w14:textId="77777777" w:rsidR="007F5F07" w:rsidRDefault="00A9416E">
      <w:pPr>
        <w:spacing w:after="132" w:line="259" w:lineRule="auto"/>
        <w:ind w:left="14" w:firstLine="0"/>
      </w:pPr>
      <w:r>
        <w:t xml:space="preserve">  </w:t>
      </w:r>
    </w:p>
    <w:p w14:paraId="05C1C156" w14:textId="70281ADB" w:rsidR="007F5F07" w:rsidRDefault="00A9416E">
      <w:pPr>
        <w:numPr>
          <w:ilvl w:val="0"/>
          <w:numId w:val="1"/>
        </w:numPr>
        <w:ind w:left="734" w:hanging="720"/>
      </w:pPr>
      <w:r>
        <w:t xml:space="preserve">The student group will abide by the </w:t>
      </w:r>
      <w:r w:rsidR="00886E9B">
        <w:t>Union’s</w:t>
      </w:r>
      <w:r>
        <w:t xml:space="preserve"> Codes and Codes of Conduct</w:t>
      </w:r>
      <w:r w:rsidR="00886E9B">
        <w:t xml:space="preserve"> for Student Groups and Sports Participant</w:t>
      </w:r>
      <w:r w:rsidR="0061596A">
        <w:t>, and all necessary health and safety measures</w:t>
      </w:r>
      <w:r>
        <w:t xml:space="preserve"> applicable to the activities of this  </w:t>
      </w:r>
    </w:p>
    <w:p w14:paraId="7522B271" w14:textId="77777777" w:rsidR="007F5F07" w:rsidRDefault="00A9416E">
      <w:pPr>
        <w:ind w:left="730"/>
      </w:pPr>
      <w:r>
        <w:t xml:space="preserve">student group.  </w:t>
      </w:r>
    </w:p>
    <w:p w14:paraId="4F248DB7" w14:textId="77777777" w:rsidR="007F5F07" w:rsidRDefault="00A9416E">
      <w:pPr>
        <w:spacing w:after="127" w:line="259" w:lineRule="auto"/>
        <w:ind w:left="300" w:firstLine="0"/>
      </w:pPr>
      <w:r>
        <w:t xml:space="preserve">  </w:t>
      </w:r>
    </w:p>
    <w:p w14:paraId="545EB162" w14:textId="2EBA14D0" w:rsidR="0061596A" w:rsidRDefault="009D1939" w:rsidP="009D1939">
      <w:pPr>
        <w:numPr>
          <w:ilvl w:val="0"/>
          <w:numId w:val="1"/>
        </w:numPr>
        <w:ind w:left="734" w:hanging="720"/>
      </w:pPr>
      <w:r>
        <w:t xml:space="preserve">The Student Group must ensure that all members are registered </w:t>
      </w:r>
      <w:r w:rsidR="00251077">
        <w:t>via the Union’s preferred</w:t>
      </w:r>
      <w:r w:rsidR="00B116EE">
        <w:t xml:space="preserve"> register of members. The </w:t>
      </w:r>
      <w:r w:rsidR="00251077">
        <w:t>Secretary</w:t>
      </w:r>
      <w:r>
        <w:t xml:space="preserve"> or other nominated member of the committee shall be responsible for this. </w:t>
      </w:r>
    </w:p>
    <w:p w14:paraId="038DB624" w14:textId="77777777" w:rsidR="00251077" w:rsidRDefault="00251077" w:rsidP="00251077">
      <w:pPr>
        <w:ind w:left="734" w:firstLine="0"/>
      </w:pPr>
    </w:p>
    <w:p w14:paraId="3CA7ADA3" w14:textId="115C327C" w:rsidR="0061596A" w:rsidRDefault="0061596A" w:rsidP="0061596A">
      <w:pPr>
        <w:numPr>
          <w:ilvl w:val="0"/>
          <w:numId w:val="1"/>
        </w:numPr>
        <w:ind w:left="734" w:hanging="720"/>
      </w:pPr>
      <w:r>
        <w:t xml:space="preserve">The student group </w:t>
      </w:r>
      <w:r>
        <w:t xml:space="preserve">shall not </w:t>
      </w:r>
      <w:r w:rsidR="00382BCF">
        <w:t>enter into any formal agreement of sponsorship, payment or otherwise without prior consent of the Union</w:t>
      </w:r>
    </w:p>
    <w:p w14:paraId="71087375" w14:textId="77777777" w:rsidR="00E07954" w:rsidRDefault="00E07954" w:rsidP="00E07954">
      <w:pPr>
        <w:ind w:left="734" w:firstLine="0"/>
      </w:pPr>
    </w:p>
    <w:p w14:paraId="073711DE" w14:textId="7D619630" w:rsidR="00E07954" w:rsidRDefault="00E07954" w:rsidP="0061596A">
      <w:pPr>
        <w:numPr>
          <w:ilvl w:val="0"/>
          <w:numId w:val="1"/>
        </w:numPr>
        <w:ind w:left="734" w:hanging="720"/>
      </w:pPr>
      <w:r>
        <w:t xml:space="preserve">Spending of Student Group finances must first be approved by the Union, in line with the Union’s financial procedures for student groups. </w:t>
      </w:r>
    </w:p>
    <w:p w14:paraId="07BD1006" w14:textId="77777777" w:rsidR="0061596A" w:rsidRDefault="0061596A" w:rsidP="0061596A">
      <w:pPr>
        <w:spacing w:after="127" w:line="259" w:lineRule="auto"/>
        <w:ind w:left="300" w:firstLine="0"/>
      </w:pPr>
      <w:r>
        <w:t xml:space="preserve">  </w:t>
      </w:r>
    </w:p>
    <w:p w14:paraId="7B1C666E" w14:textId="77777777" w:rsidR="0061596A" w:rsidRDefault="0061596A" w:rsidP="0061596A">
      <w:pPr>
        <w:numPr>
          <w:ilvl w:val="0"/>
          <w:numId w:val="1"/>
        </w:numPr>
        <w:ind w:left="734" w:hanging="720"/>
      </w:pPr>
      <w:r>
        <w:t xml:space="preserve">No activity that is illegal, or in any way brings the University of South Wales Students’ Union into disrepute shall  </w:t>
      </w:r>
    </w:p>
    <w:p w14:paraId="0B928945" w14:textId="3A3EF31F" w:rsidR="0061596A" w:rsidRDefault="0061596A" w:rsidP="0061596A">
      <w:pPr>
        <w:ind w:left="730"/>
      </w:pPr>
      <w:r>
        <w:t xml:space="preserve">be undertaken by this </w:t>
      </w:r>
      <w:r w:rsidR="00E07954">
        <w:t>student group</w:t>
      </w:r>
      <w:r>
        <w:t xml:space="preserve">.  </w:t>
      </w:r>
    </w:p>
    <w:p w14:paraId="406C1F5F" w14:textId="4DFCA46E" w:rsidR="0061596A" w:rsidRDefault="0061596A" w:rsidP="0061596A"/>
    <w:p w14:paraId="77A2C90B" w14:textId="77777777" w:rsidR="00E73164" w:rsidRDefault="00E73164" w:rsidP="00E73164">
      <w:pPr>
        <w:pBdr>
          <w:bottom w:val="single" w:sz="6" w:space="1" w:color="auto"/>
        </w:pBdr>
        <w:ind w:left="0" w:firstLine="0"/>
      </w:pPr>
    </w:p>
    <w:p w14:paraId="2E605408" w14:textId="77777777" w:rsidR="00446291" w:rsidRDefault="00446291" w:rsidP="00E73164">
      <w:pPr>
        <w:spacing w:after="1"/>
      </w:pPr>
    </w:p>
    <w:p w14:paraId="13AAA601" w14:textId="54D299BA" w:rsidR="007F5F07" w:rsidRDefault="00A9416E" w:rsidP="00E73164">
      <w:pPr>
        <w:spacing w:after="1"/>
      </w:pPr>
      <w:r>
        <w:t xml:space="preserve">On behalf of this student group, we agree to abide by this constitution and to those relevant clauses as laid down by the Constitution of the University of South Wales Students’ Union. In addition, all policies and procedures of the Union will be adhered to.  </w:t>
      </w:r>
    </w:p>
    <w:p w14:paraId="0C945089" w14:textId="77777777" w:rsidR="00E73164" w:rsidRDefault="00A9416E">
      <w:pPr>
        <w:spacing w:after="0" w:line="259" w:lineRule="auto"/>
        <w:ind w:left="14" w:firstLine="0"/>
      </w:pPr>
      <w:r>
        <w:t xml:space="preserve">  </w:t>
      </w:r>
    </w:p>
    <w:tbl>
      <w:tblPr>
        <w:tblStyle w:val="TableGrid0"/>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5"/>
        <w:gridCol w:w="4926"/>
      </w:tblGrid>
      <w:tr w:rsidR="00446291" w14:paraId="110A1483" w14:textId="77777777" w:rsidTr="00511237">
        <w:tc>
          <w:tcPr>
            <w:tcW w:w="4927" w:type="dxa"/>
          </w:tcPr>
          <w:p w14:paraId="71E6B634" w14:textId="35B2DE81" w:rsidR="00446291" w:rsidRDefault="00446291">
            <w:pPr>
              <w:spacing w:after="0" w:line="259" w:lineRule="auto"/>
              <w:ind w:left="0" w:firstLine="0"/>
            </w:pPr>
            <w:r>
              <w:t>President’s Name:</w:t>
            </w:r>
          </w:p>
        </w:tc>
        <w:tc>
          <w:tcPr>
            <w:tcW w:w="4928" w:type="dxa"/>
          </w:tcPr>
          <w:p w14:paraId="3AE8D397" w14:textId="77777777" w:rsidR="00446291" w:rsidRDefault="00446291">
            <w:pPr>
              <w:spacing w:after="0" w:line="259" w:lineRule="auto"/>
              <w:ind w:left="0" w:firstLine="0"/>
            </w:pPr>
          </w:p>
        </w:tc>
      </w:tr>
      <w:tr w:rsidR="00446291" w14:paraId="6EF1D063" w14:textId="77777777" w:rsidTr="00511237">
        <w:tc>
          <w:tcPr>
            <w:tcW w:w="4927" w:type="dxa"/>
          </w:tcPr>
          <w:p w14:paraId="4AC19219" w14:textId="1374A691" w:rsidR="00446291" w:rsidRDefault="00446291">
            <w:pPr>
              <w:spacing w:after="0" w:line="259" w:lineRule="auto"/>
              <w:ind w:left="0" w:firstLine="0"/>
            </w:pPr>
            <w:r>
              <w:t xml:space="preserve">President’s </w:t>
            </w:r>
            <w:r>
              <w:t>Student Number</w:t>
            </w:r>
            <w:r>
              <w:t>:</w:t>
            </w:r>
          </w:p>
        </w:tc>
        <w:tc>
          <w:tcPr>
            <w:tcW w:w="4928" w:type="dxa"/>
          </w:tcPr>
          <w:p w14:paraId="7F0E9EDF" w14:textId="77777777" w:rsidR="00446291" w:rsidRDefault="00446291">
            <w:pPr>
              <w:spacing w:after="0" w:line="259" w:lineRule="auto"/>
              <w:ind w:left="0" w:firstLine="0"/>
            </w:pPr>
          </w:p>
        </w:tc>
      </w:tr>
      <w:tr w:rsidR="00446291" w14:paraId="4C69B750" w14:textId="77777777" w:rsidTr="00511237">
        <w:trPr>
          <w:trHeight w:val="738"/>
        </w:trPr>
        <w:tc>
          <w:tcPr>
            <w:tcW w:w="4927" w:type="dxa"/>
          </w:tcPr>
          <w:p w14:paraId="4DD45E13" w14:textId="684339BA" w:rsidR="00446291" w:rsidRDefault="00446291">
            <w:pPr>
              <w:spacing w:after="0" w:line="259" w:lineRule="auto"/>
              <w:ind w:left="0" w:firstLine="0"/>
            </w:pPr>
            <w:r>
              <w:t>Signature:</w:t>
            </w:r>
          </w:p>
        </w:tc>
        <w:tc>
          <w:tcPr>
            <w:tcW w:w="4928" w:type="dxa"/>
          </w:tcPr>
          <w:p w14:paraId="6729DF55" w14:textId="77777777" w:rsidR="00446291" w:rsidRDefault="00446291">
            <w:pPr>
              <w:spacing w:after="0" w:line="259" w:lineRule="auto"/>
              <w:ind w:left="0" w:firstLine="0"/>
            </w:pPr>
          </w:p>
        </w:tc>
      </w:tr>
      <w:tr w:rsidR="00446291" w14:paraId="3DBCBC49" w14:textId="77777777" w:rsidTr="00511237">
        <w:tc>
          <w:tcPr>
            <w:tcW w:w="4927" w:type="dxa"/>
          </w:tcPr>
          <w:p w14:paraId="0EAA666F" w14:textId="6E9834B4" w:rsidR="00446291" w:rsidRDefault="00446291">
            <w:pPr>
              <w:spacing w:after="0" w:line="259" w:lineRule="auto"/>
              <w:ind w:left="0" w:firstLine="0"/>
            </w:pPr>
            <w:r>
              <w:t>Secretary’s</w:t>
            </w:r>
            <w:r>
              <w:t xml:space="preserve"> Name:</w:t>
            </w:r>
          </w:p>
        </w:tc>
        <w:tc>
          <w:tcPr>
            <w:tcW w:w="4928" w:type="dxa"/>
          </w:tcPr>
          <w:p w14:paraId="3A287928" w14:textId="77777777" w:rsidR="00446291" w:rsidRDefault="00446291">
            <w:pPr>
              <w:spacing w:after="0" w:line="259" w:lineRule="auto"/>
              <w:ind w:left="0" w:firstLine="0"/>
            </w:pPr>
          </w:p>
        </w:tc>
      </w:tr>
      <w:tr w:rsidR="00446291" w14:paraId="54A50839" w14:textId="77777777" w:rsidTr="00511237">
        <w:tc>
          <w:tcPr>
            <w:tcW w:w="4927" w:type="dxa"/>
          </w:tcPr>
          <w:p w14:paraId="0C9024AC" w14:textId="07C84263" w:rsidR="00446291" w:rsidRDefault="00446291">
            <w:pPr>
              <w:spacing w:after="0" w:line="259" w:lineRule="auto"/>
              <w:ind w:left="0" w:firstLine="0"/>
            </w:pPr>
            <w:r>
              <w:t>Secretary’s</w:t>
            </w:r>
            <w:r>
              <w:t xml:space="preserve"> Student Number:</w:t>
            </w:r>
          </w:p>
        </w:tc>
        <w:tc>
          <w:tcPr>
            <w:tcW w:w="4928" w:type="dxa"/>
          </w:tcPr>
          <w:p w14:paraId="10DBA065" w14:textId="77777777" w:rsidR="00446291" w:rsidRDefault="00446291">
            <w:pPr>
              <w:spacing w:after="0" w:line="259" w:lineRule="auto"/>
              <w:ind w:left="0" w:firstLine="0"/>
            </w:pPr>
          </w:p>
        </w:tc>
      </w:tr>
      <w:tr w:rsidR="00446291" w14:paraId="6200234E" w14:textId="77777777" w:rsidTr="00511237">
        <w:trPr>
          <w:trHeight w:val="728"/>
        </w:trPr>
        <w:tc>
          <w:tcPr>
            <w:tcW w:w="4927" w:type="dxa"/>
          </w:tcPr>
          <w:p w14:paraId="5A396220" w14:textId="31D8AB20" w:rsidR="00446291" w:rsidRDefault="00446291">
            <w:pPr>
              <w:spacing w:after="0" w:line="259" w:lineRule="auto"/>
              <w:ind w:left="0" w:firstLine="0"/>
            </w:pPr>
            <w:r>
              <w:t>Signature:</w:t>
            </w:r>
          </w:p>
        </w:tc>
        <w:tc>
          <w:tcPr>
            <w:tcW w:w="4928" w:type="dxa"/>
          </w:tcPr>
          <w:p w14:paraId="66764349" w14:textId="77777777" w:rsidR="00446291" w:rsidRDefault="00446291">
            <w:pPr>
              <w:spacing w:after="0" w:line="259" w:lineRule="auto"/>
              <w:ind w:left="0" w:firstLine="0"/>
            </w:pPr>
          </w:p>
        </w:tc>
      </w:tr>
      <w:tr w:rsidR="00446291" w14:paraId="35B27D7A" w14:textId="77777777" w:rsidTr="00511237">
        <w:tc>
          <w:tcPr>
            <w:tcW w:w="4927" w:type="dxa"/>
          </w:tcPr>
          <w:p w14:paraId="70BD8C40" w14:textId="6AA6141B" w:rsidR="00446291" w:rsidRDefault="00446291">
            <w:pPr>
              <w:spacing w:after="0" w:line="259" w:lineRule="auto"/>
              <w:ind w:left="0" w:firstLine="0"/>
            </w:pPr>
            <w:r>
              <w:t>Treasurer’s Name:</w:t>
            </w:r>
          </w:p>
        </w:tc>
        <w:tc>
          <w:tcPr>
            <w:tcW w:w="4928" w:type="dxa"/>
          </w:tcPr>
          <w:p w14:paraId="32BA71F4" w14:textId="77777777" w:rsidR="00446291" w:rsidRDefault="00446291">
            <w:pPr>
              <w:spacing w:after="0" w:line="259" w:lineRule="auto"/>
              <w:ind w:left="0" w:firstLine="0"/>
            </w:pPr>
          </w:p>
        </w:tc>
      </w:tr>
      <w:tr w:rsidR="00446291" w14:paraId="33E1CE64" w14:textId="77777777" w:rsidTr="00511237">
        <w:tc>
          <w:tcPr>
            <w:tcW w:w="4927" w:type="dxa"/>
          </w:tcPr>
          <w:p w14:paraId="163BB93A" w14:textId="068FC704" w:rsidR="00446291" w:rsidRDefault="00446291">
            <w:pPr>
              <w:spacing w:after="0" w:line="259" w:lineRule="auto"/>
              <w:ind w:left="0" w:firstLine="0"/>
            </w:pPr>
            <w:r>
              <w:t xml:space="preserve">Treasurer’s Student Number: </w:t>
            </w:r>
          </w:p>
        </w:tc>
        <w:tc>
          <w:tcPr>
            <w:tcW w:w="4928" w:type="dxa"/>
          </w:tcPr>
          <w:p w14:paraId="0C3DA4A4" w14:textId="77777777" w:rsidR="00446291" w:rsidRDefault="00446291">
            <w:pPr>
              <w:spacing w:after="0" w:line="259" w:lineRule="auto"/>
              <w:ind w:left="0" w:firstLine="0"/>
            </w:pPr>
          </w:p>
        </w:tc>
      </w:tr>
      <w:tr w:rsidR="00446291" w14:paraId="6853DDC6" w14:textId="77777777" w:rsidTr="00511237">
        <w:trPr>
          <w:trHeight w:val="845"/>
        </w:trPr>
        <w:tc>
          <w:tcPr>
            <w:tcW w:w="4927" w:type="dxa"/>
          </w:tcPr>
          <w:p w14:paraId="53E2809B" w14:textId="6029B6FA" w:rsidR="00446291" w:rsidRDefault="00446291">
            <w:pPr>
              <w:spacing w:after="0" w:line="259" w:lineRule="auto"/>
              <w:ind w:left="0" w:firstLine="0"/>
            </w:pPr>
            <w:r>
              <w:t>Signature:</w:t>
            </w:r>
          </w:p>
        </w:tc>
        <w:tc>
          <w:tcPr>
            <w:tcW w:w="4928" w:type="dxa"/>
          </w:tcPr>
          <w:p w14:paraId="336C99C5" w14:textId="77777777" w:rsidR="00446291" w:rsidRDefault="00446291">
            <w:pPr>
              <w:spacing w:after="0" w:line="259" w:lineRule="auto"/>
              <w:ind w:left="0" w:firstLine="0"/>
            </w:pPr>
          </w:p>
        </w:tc>
      </w:tr>
    </w:tbl>
    <w:p w14:paraId="14AF296A" w14:textId="0EA93649" w:rsidR="007F5F07" w:rsidRDefault="007F5F07">
      <w:pPr>
        <w:spacing w:after="0" w:line="259" w:lineRule="auto"/>
        <w:ind w:left="14" w:firstLine="0"/>
      </w:pPr>
    </w:p>
    <w:p w14:paraId="49AA64D5" w14:textId="77777777" w:rsidR="00E73164" w:rsidRDefault="00E73164">
      <w:pPr>
        <w:spacing w:after="0" w:line="259" w:lineRule="auto"/>
        <w:ind w:left="14" w:firstLine="0"/>
        <w:rPr>
          <w:b/>
          <w:sz w:val="22"/>
        </w:rPr>
      </w:pPr>
    </w:p>
    <w:p w14:paraId="7E57454D" w14:textId="42BDA2CD" w:rsidR="007F5F07" w:rsidRPr="00511237" w:rsidRDefault="00A9416E" w:rsidP="00511237">
      <w:pPr>
        <w:spacing w:after="0" w:line="259" w:lineRule="auto"/>
        <w:ind w:left="14" w:firstLine="0"/>
        <w:rPr>
          <w:bCs/>
        </w:rPr>
      </w:pPr>
      <w:r w:rsidRPr="00E73164">
        <w:rPr>
          <w:bCs/>
          <w:sz w:val="22"/>
        </w:rPr>
        <w:t xml:space="preserve">This constitution is subject to the terms of the Governing Documents of the University of South Wales Students’ Union. </w:t>
      </w:r>
      <w:r w:rsidRPr="00E73164">
        <w:rPr>
          <w:bCs/>
        </w:rPr>
        <w:t xml:space="preserve"> </w:t>
      </w:r>
      <w:r w:rsidR="00E73164" w:rsidRPr="00E73164">
        <w:rPr>
          <w:bCs/>
        </w:rPr>
        <w:t>Any changes should be confirmed by the Students’ Union prior from taking effect.</w:t>
      </w:r>
    </w:p>
    <w:sectPr w:rsidR="007F5F07" w:rsidRPr="00511237">
      <w:headerReference w:type="default" r:id="rId7"/>
      <w:pgSz w:w="11904" w:h="16841"/>
      <w:pgMar w:top="640" w:right="1043" w:bottom="897" w:left="9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892CB" w14:textId="77777777" w:rsidR="00213063" w:rsidRDefault="00213063" w:rsidP="00E73164">
      <w:pPr>
        <w:spacing w:after="0" w:line="240" w:lineRule="auto"/>
      </w:pPr>
      <w:r>
        <w:separator/>
      </w:r>
    </w:p>
  </w:endnote>
  <w:endnote w:type="continuationSeparator" w:id="0">
    <w:p w14:paraId="533C98AE" w14:textId="77777777" w:rsidR="00213063" w:rsidRDefault="00213063" w:rsidP="00E73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65B5C" w14:textId="77777777" w:rsidR="00213063" w:rsidRDefault="00213063" w:rsidP="00E73164">
      <w:pPr>
        <w:spacing w:after="0" w:line="240" w:lineRule="auto"/>
      </w:pPr>
      <w:r>
        <w:separator/>
      </w:r>
    </w:p>
  </w:footnote>
  <w:footnote w:type="continuationSeparator" w:id="0">
    <w:p w14:paraId="35A03F60" w14:textId="77777777" w:rsidR="00213063" w:rsidRDefault="00213063" w:rsidP="00E73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26DBD" w14:textId="4E334AA5" w:rsidR="00E73164" w:rsidRDefault="00E73164">
    <w:pPr>
      <w:pStyle w:val="Header"/>
    </w:pPr>
    <w:r>
      <w:rPr>
        <w:noProof/>
      </w:rPr>
      <w:drawing>
        <wp:anchor distT="0" distB="0" distL="114300" distR="114300" simplePos="0" relativeHeight="251659264" behindDoc="1" locked="0" layoutInCell="1" allowOverlap="0" wp14:anchorId="20C3855E" wp14:editId="606735FC">
          <wp:simplePos x="0" y="0"/>
          <wp:positionH relativeFrom="column">
            <wp:posOffset>-18204</wp:posOffset>
          </wp:positionH>
          <wp:positionV relativeFrom="paragraph">
            <wp:posOffset>-350732</wp:posOffset>
          </wp:positionV>
          <wp:extent cx="2048933" cy="609600"/>
          <wp:effectExtent l="0" t="0" r="8890" b="0"/>
          <wp:wrapNone/>
          <wp:docPr id="113" name="Picture 113"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113" name="Picture 113" descr="A black background with a black square&#10;&#10;AI-generated content may be incorrect."/>
                  <pic:cNvPicPr/>
                </pic:nvPicPr>
                <pic:blipFill>
                  <a:blip r:embed="rId1"/>
                  <a:stretch>
                    <a:fillRect/>
                  </a:stretch>
                </pic:blipFill>
                <pic:spPr>
                  <a:xfrm>
                    <a:off x="0" y="0"/>
                    <a:ext cx="2048933" cy="60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F8D"/>
    <w:multiLevelType w:val="hybridMultilevel"/>
    <w:tmpl w:val="6E784FB2"/>
    <w:lvl w:ilvl="0" w:tplc="AE46638A">
      <w:start w:val="1"/>
      <w:numFmt w:val="decimal"/>
      <w:lvlText w:val="%1."/>
      <w:lvlJc w:val="left"/>
      <w:pPr>
        <w:ind w:left="7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0EE472">
      <w:start w:val="1"/>
      <w:numFmt w:val="bullet"/>
      <w:lvlText w:val="*"/>
      <w:lvlJc w:val="left"/>
      <w:pPr>
        <w:ind w:left="9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B095B4">
      <w:start w:val="1"/>
      <w:numFmt w:val="bullet"/>
      <w:lvlText w:val="▪"/>
      <w:lvlJc w:val="left"/>
      <w:pPr>
        <w:ind w:left="18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9241804">
      <w:start w:val="1"/>
      <w:numFmt w:val="bullet"/>
      <w:lvlText w:val="•"/>
      <w:lvlJc w:val="left"/>
      <w:pPr>
        <w:ind w:left="2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0D05DB4">
      <w:start w:val="1"/>
      <w:numFmt w:val="bullet"/>
      <w:lvlText w:val="o"/>
      <w:lvlJc w:val="left"/>
      <w:pPr>
        <w:ind w:left="32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408ABC0">
      <w:start w:val="1"/>
      <w:numFmt w:val="bullet"/>
      <w:lvlText w:val="▪"/>
      <w:lvlJc w:val="left"/>
      <w:pPr>
        <w:ind w:left="39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B305638">
      <w:start w:val="1"/>
      <w:numFmt w:val="bullet"/>
      <w:lvlText w:val="•"/>
      <w:lvlJc w:val="left"/>
      <w:pPr>
        <w:ind w:left="46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9763606">
      <w:start w:val="1"/>
      <w:numFmt w:val="bullet"/>
      <w:lvlText w:val="o"/>
      <w:lvlJc w:val="left"/>
      <w:pPr>
        <w:ind w:left="54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9560028">
      <w:start w:val="1"/>
      <w:numFmt w:val="bullet"/>
      <w:lvlText w:val="▪"/>
      <w:lvlJc w:val="left"/>
      <w:pPr>
        <w:ind w:left="61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30611D7"/>
    <w:multiLevelType w:val="hybridMultilevel"/>
    <w:tmpl w:val="573CEFC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16cid:durableId="1874802191">
    <w:abstractNumId w:val="0"/>
  </w:num>
  <w:num w:numId="2" w16cid:durableId="1687554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F07"/>
    <w:rsid w:val="0000647E"/>
    <w:rsid w:val="00213063"/>
    <w:rsid w:val="00251077"/>
    <w:rsid w:val="00382BCF"/>
    <w:rsid w:val="003C0B53"/>
    <w:rsid w:val="003E6171"/>
    <w:rsid w:val="00446291"/>
    <w:rsid w:val="00511237"/>
    <w:rsid w:val="00521898"/>
    <w:rsid w:val="00562EB3"/>
    <w:rsid w:val="0061596A"/>
    <w:rsid w:val="006179BC"/>
    <w:rsid w:val="00710EC9"/>
    <w:rsid w:val="0076575E"/>
    <w:rsid w:val="007F5F07"/>
    <w:rsid w:val="00836F85"/>
    <w:rsid w:val="008501A0"/>
    <w:rsid w:val="00886E9B"/>
    <w:rsid w:val="00991150"/>
    <w:rsid w:val="009925E2"/>
    <w:rsid w:val="009D1939"/>
    <w:rsid w:val="00A212A5"/>
    <w:rsid w:val="00A9416E"/>
    <w:rsid w:val="00AE7EE8"/>
    <w:rsid w:val="00B116EE"/>
    <w:rsid w:val="00B3739D"/>
    <w:rsid w:val="00B75038"/>
    <w:rsid w:val="00CD6E8E"/>
    <w:rsid w:val="00DA20B0"/>
    <w:rsid w:val="00DA4D6B"/>
    <w:rsid w:val="00E07954"/>
    <w:rsid w:val="00E67135"/>
    <w:rsid w:val="00E73164"/>
    <w:rsid w:val="00EF6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71AC"/>
  <w15:docId w15:val="{9AC2EFC1-8297-43E2-B781-74AE7C10C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50"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line="259" w:lineRule="auto"/>
      <w:ind w:left="14"/>
      <w:outlineLvl w:val="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73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164"/>
    <w:rPr>
      <w:rFonts w:ascii="Calibri" w:eastAsia="Calibri" w:hAnsi="Calibri" w:cs="Calibri"/>
      <w:color w:val="000000"/>
      <w:sz w:val="20"/>
    </w:rPr>
  </w:style>
  <w:style w:type="paragraph" w:styleId="Footer">
    <w:name w:val="footer"/>
    <w:basedOn w:val="Normal"/>
    <w:link w:val="FooterChar"/>
    <w:uiPriority w:val="99"/>
    <w:unhideWhenUsed/>
    <w:rsid w:val="00E73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164"/>
    <w:rPr>
      <w:rFonts w:ascii="Calibri" w:eastAsia="Calibri" w:hAnsi="Calibri" w:cs="Calibri"/>
      <w:color w:val="000000"/>
      <w:sz w:val="20"/>
    </w:rPr>
  </w:style>
  <w:style w:type="paragraph" w:styleId="ListParagraph">
    <w:name w:val="List Paragraph"/>
    <w:basedOn w:val="Normal"/>
    <w:uiPriority w:val="34"/>
    <w:qFormat/>
    <w:rsid w:val="00E73164"/>
    <w:pPr>
      <w:ind w:left="720"/>
      <w:contextualSpacing/>
    </w:pPr>
  </w:style>
  <w:style w:type="table" w:styleId="TableGrid0">
    <w:name w:val="Table Grid"/>
    <w:basedOn w:val="TableNormal"/>
    <w:uiPriority w:val="39"/>
    <w:rsid w:val="00E73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7135"/>
    <w:pPr>
      <w:spacing w:after="0" w:line="240" w:lineRule="auto"/>
    </w:pPr>
    <w:rPr>
      <w:rFonts w:ascii="Calibri" w:eastAsia="Calibri" w:hAnsi="Calibri" w:cs="Calibri"/>
      <w:color w:val="000000"/>
      <w:sz w:val="20"/>
    </w:rPr>
  </w:style>
  <w:style w:type="character" w:styleId="CommentReference">
    <w:name w:val="annotation reference"/>
    <w:basedOn w:val="DefaultParagraphFont"/>
    <w:uiPriority w:val="99"/>
    <w:semiHidden/>
    <w:unhideWhenUsed/>
    <w:rsid w:val="00E67135"/>
    <w:rPr>
      <w:sz w:val="16"/>
      <w:szCs w:val="16"/>
    </w:rPr>
  </w:style>
  <w:style w:type="paragraph" w:styleId="CommentText">
    <w:name w:val="annotation text"/>
    <w:basedOn w:val="Normal"/>
    <w:link w:val="CommentTextChar"/>
    <w:uiPriority w:val="99"/>
    <w:unhideWhenUsed/>
    <w:rsid w:val="00E67135"/>
    <w:pPr>
      <w:spacing w:line="240" w:lineRule="auto"/>
    </w:pPr>
    <w:rPr>
      <w:szCs w:val="20"/>
    </w:rPr>
  </w:style>
  <w:style w:type="character" w:customStyle="1" w:styleId="CommentTextChar">
    <w:name w:val="Comment Text Char"/>
    <w:basedOn w:val="DefaultParagraphFont"/>
    <w:link w:val="CommentText"/>
    <w:uiPriority w:val="99"/>
    <w:rsid w:val="00E6713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67135"/>
    <w:rPr>
      <w:b/>
      <w:bCs/>
    </w:rPr>
  </w:style>
  <w:style w:type="character" w:customStyle="1" w:styleId="CommentSubjectChar">
    <w:name w:val="Comment Subject Char"/>
    <w:basedOn w:val="CommentTextChar"/>
    <w:link w:val="CommentSubject"/>
    <w:uiPriority w:val="99"/>
    <w:semiHidden/>
    <w:rsid w:val="00E67135"/>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5aafe7c-971b-4ab7-b039-141ad36acec0}" enabled="0" method="" siteId="{e5aafe7c-971b-4ab7-b039-141ad36acec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UNIVERSITY OF GLAMORGAN UNION</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GLAMORGAN UNION</dc:title>
  <dc:subject/>
  <dc:creator>rdavis</dc:creator>
  <cp:keywords/>
  <cp:lastModifiedBy>Ellis Thomas</cp:lastModifiedBy>
  <cp:revision>4</cp:revision>
  <dcterms:created xsi:type="dcterms:W3CDTF">2026-05-18T13:37:00Z</dcterms:created>
  <dcterms:modified xsi:type="dcterms:W3CDTF">2026-05-18T13:38:00Z</dcterms:modified>
</cp:coreProperties>
</file>